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仿宋" w:hAnsi="仿宋" w:eastAsia="仿宋" w:cs="仿宋"/>
          <w:b w:val="0"/>
          <w:bCs w:val="0"/>
          <w:sz w:val="32"/>
          <w:szCs w:val="32"/>
          <w:lang w:val="en-US" w:eastAsia="zh-CN"/>
        </w:rPr>
      </w:pPr>
    </w:p>
    <w:p>
      <w:pPr>
        <w:spacing w:line="560" w:lineRule="exact"/>
        <w:jc w:val="center"/>
        <w:rPr>
          <w:rFonts w:hint="eastAsia" w:ascii="仿宋" w:hAnsi="仿宋" w:eastAsia="仿宋" w:cs="仿宋"/>
          <w:b w:val="0"/>
          <w:bCs w:val="0"/>
          <w:sz w:val="32"/>
          <w:szCs w:val="32"/>
          <w:lang w:val="en-US" w:eastAsia="zh-CN"/>
        </w:rPr>
      </w:pPr>
    </w:p>
    <w:p>
      <w:pPr>
        <w:spacing w:line="560" w:lineRule="exact"/>
        <w:jc w:val="center"/>
        <w:rPr>
          <w:rFonts w:hint="eastAsia" w:ascii="仿宋" w:hAnsi="仿宋" w:eastAsia="仿宋" w:cs="仿宋"/>
          <w:b w:val="0"/>
          <w:bCs w:val="0"/>
          <w:sz w:val="32"/>
          <w:szCs w:val="32"/>
          <w:lang w:val="en-US" w:eastAsia="zh-CN"/>
        </w:rPr>
      </w:pPr>
    </w:p>
    <w:p>
      <w:pPr>
        <w:spacing w:line="560" w:lineRule="exact"/>
        <w:jc w:val="center"/>
        <w:rPr>
          <w:rFonts w:hint="eastAsia" w:ascii="仿宋" w:hAnsi="仿宋" w:eastAsia="仿宋" w:cs="仿宋"/>
          <w:b w:val="0"/>
          <w:bCs w:val="0"/>
          <w:sz w:val="32"/>
          <w:szCs w:val="32"/>
          <w:lang w:val="en-US" w:eastAsia="zh-CN"/>
        </w:rPr>
      </w:pPr>
    </w:p>
    <w:p>
      <w:pPr>
        <w:spacing w:line="560" w:lineRule="exact"/>
        <w:jc w:val="center"/>
        <w:rPr>
          <w:rFonts w:hint="eastAsia" w:ascii="仿宋" w:hAnsi="仿宋" w:eastAsia="仿宋" w:cs="仿宋"/>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承医团字</w:t>
      </w:r>
      <w:r>
        <w:rPr>
          <w:rFonts w:hint="eastAsia" w:ascii="仿宋" w:hAnsi="仿宋" w:eastAsia="仿宋" w:cs="仿宋"/>
          <w:bCs/>
          <w:color w:val="36363D"/>
          <w:sz w:val="32"/>
          <w:szCs w:val="32"/>
        </w:rPr>
        <w:t>﹝</w:t>
      </w:r>
      <w:r>
        <w:rPr>
          <w:rFonts w:hint="default" w:ascii="仿宋" w:hAnsi="仿宋" w:eastAsia="仿宋" w:cs="仿宋"/>
          <w:bCs/>
          <w:color w:val="36363D"/>
          <w:sz w:val="32"/>
          <w:szCs w:val="32"/>
        </w:rPr>
        <w:t xml:space="preserve"> </w:t>
      </w:r>
      <w:bookmarkStart w:id="0" w:name="_GoBack"/>
      <w:bookmarkEnd w:id="0"/>
      <w:r>
        <w:rPr>
          <w:rFonts w:hint="eastAsia" w:ascii="仿宋" w:hAnsi="仿宋" w:eastAsia="仿宋" w:cs="仿宋"/>
          <w:bCs/>
          <w:color w:val="36363D"/>
          <w:sz w:val="32"/>
          <w:szCs w:val="32"/>
        </w:rPr>
        <w:t>﹞</w:t>
      </w:r>
      <w:r>
        <w:rPr>
          <w:rFonts w:hint="eastAsia" w:ascii="仿宋" w:hAnsi="仿宋" w:eastAsia="仿宋" w:cs="仿宋"/>
          <w:bCs/>
          <w:color w:val="36363D"/>
          <w:sz w:val="32"/>
          <w:szCs w:val="32"/>
          <w:lang w:val="en-US" w:eastAsia="zh-CN"/>
        </w:rPr>
        <w:t xml:space="preserve"> </w:t>
      </w:r>
      <w:r>
        <w:rPr>
          <w:rFonts w:hint="eastAsia" w:ascii="仿宋" w:hAnsi="仿宋" w:eastAsia="仿宋" w:cs="仿宋"/>
          <w:b w:val="0"/>
          <w:bCs w:val="0"/>
          <w:sz w:val="32"/>
          <w:szCs w:val="32"/>
          <w:lang w:val="en-US" w:eastAsia="zh-CN"/>
        </w:rPr>
        <w:t>号</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val="0"/>
          <w:bCs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共青团承德医学院委员会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pacing w:val="94"/>
          <w:kern w:val="0"/>
          <w:sz w:val="44"/>
          <w:szCs w:val="44"/>
          <w:fitText w:val="4840" w:id="1875798765"/>
          <w:lang w:val="en-US" w:eastAsia="zh-CN"/>
        </w:rPr>
        <w:t>承德医学院学生</w:t>
      </w:r>
      <w:r>
        <w:rPr>
          <w:rFonts w:hint="eastAsia" w:ascii="宋体" w:hAnsi="宋体" w:eastAsia="宋体" w:cs="宋体"/>
          <w:b/>
          <w:bCs/>
          <w:spacing w:val="2"/>
          <w:kern w:val="0"/>
          <w:sz w:val="44"/>
          <w:szCs w:val="44"/>
          <w:fitText w:val="4840" w:id="1875798765"/>
          <w:lang w:val="en-US" w:eastAsia="zh-CN"/>
        </w:rPr>
        <w:t>处</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关于2023年承德医学院校史原创话剧</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lang w:val="en-US" w:eastAsia="zh-CN"/>
        </w:rPr>
        <w:t>《天使的摇篮》</w:t>
      </w:r>
      <w:r>
        <w:rPr>
          <w:rFonts w:hint="eastAsia" w:ascii="宋体" w:hAnsi="宋体" w:eastAsia="宋体" w:cs="宋体"/>
          <w:b/>
          <w:bCs/>
          <w:sz w:val="44"/>
          <w:szCs w:val="44"/>
          <w:lang w:val="en-US" w:eastAsia="zh-Hans"/>
        </w:rPr>
        <w:t>拟</w:t>
      </w:r>
      <w:r>
        <w:rPr>
          <w:rFonts w:hint="eastAsia" w:ascii="宋体" w:hAnsi="宋体" w:eastAsia="宋体" w:cs="宋体"/>
          <w:b/>
          <w:bCs/>
          <w:sz w:val="44"/>
          <w:szCs w:val="44"/>
          <w:lang w:val="en-US" w:eastAsia="zh-CN"/>
        </w:rPr>
        <w:t>表彰决定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等线 Light" w:hAnsi="等线 Light" w:eastAsia="等线 Light" w:cs="仿宋"/>
          <w:b/>
          <w:bCs/>
          <w:sz w:val="44"/>
          <w:szCs w:val="44"/>
          <w:lang w:val="en-US" w:eastAsia="zh-CN"/>
        </w:rPr>
      </w:pPr>
    </w:p>
    <w:p>
      <w:pPr>
        <w:pStyle w:val="30"/>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 w:hAnsi="仿宋" w:eastAsia="仿宋" w:cs="仿宋"/>
          <w:b w:val="0"/>
          <w:bCs w:val="0"/>
          <w:color w:val="000000"/>
          <w:sz w:val="32"/>
          <w:szCs w:val="32"/>
          <w:shd w:val="clear" w:color="auto" w:fill="auto"/>
          <w:lang w:val="en-US" w:eastAsia="zh-CN"/>
        </w:rPr>
      </w:pPr>
      <w:r>
        <w:rPr>
          <w:rFonts w:hint="eastAsia" w:ascii="仿宋" w:hAnsi="仿宋" w:eastAsia="仿宋" w:cs="仿宋"/>
          <w:b w:val="0"/>
          <w:bCs w:val="0"/>
          <w:color w:val="000000"/>
          <w:sz w:val="32"/>
          <w:szCs w:val="32"/>
          <w:shd w:val="clear" w:color="auto" w:fill="auto"/>
          <w:lang w:val="en-US" w:eastAsia="zh-CN"/>
        </w:rPr>
        <w:t>各团总支、年级办、团支部：</w:t>
      </w:r>
    </w:p>
    <w:p>
      <w:pPr>
        <w:pStyle w:val="30"/>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default" w:ascii="仿宋" w:hAnsi="仿宋" w:eastAsia="仿宋" w:cs="仿宋"/>
          <w:b w:val="0"/>
          <w:bCs w:val="0"/>
          <w:color w:val="000000"/>
          <w:sz w:val="32"/>
          <w:szCs w:val="32"/>
          <w:shd w:val="clear" w:color="auto" w:fill="auto"/>
          <w:lang w:val="en-US" w:eastAsia="zh-CN"/>
        </w:rPr>
      </w:pPr>
      <w:r>
        <w:rPr>
          <w:rFonts w:hint="eastAsia" w:ascii="仿宋" w:hAnsi="仿宋" w:eastAsia="仿宋" w:cs="仿宋"/>
          <w:b w:val="0"/>
          <w:bCs w:val="0"/>
          <w:color w:val="000000"/>
          <w:sz w:val="32"/>
          <w:szCs w:val="32"/>
          <w:shd w:val="clear" w:color="auto" w:fill="auto"/>
          <w:lang w:val="en-US" w:eastAsia="zh-CN"/>
        </w:rPr>
        <w:t>自建校以来，承德医学院便犹如一颗璀璨的明珠，镶嵌在每位承医学子的心中，引领承医学子继承先辈精神，延续红色血脉，创造了一代又一代的辉煌，承医的校史也一直是所有承医师生、校友的光荣与骄傲。为了展现学校悠久的历史文化、传承校园精神、激发师生的归属感和荣誉感，并加深学生对校史的了解、提高学校的文化软实力、弘扬校园文化精神。我校特此举办了校史话剧《天使的摇篮》的演出活动。该剧聚焦承德医学院的光荣校史，通过生动的情节和饱满的人物形象展现了承德医学院医护人员的崇高精神和光荣传统，并激励着新一代承医人肩负使命、赓续传奇。经话剧领导小组讨论通过，</w:t>
      </w:r>
      <w:r>
        <w:rPr>
          <w:rFonts w:hint="eastAsia" w:ascii="仿宋" w:hAnsi="仿宋" w:eastAsia="仿宋" w:cs="仿宋"/>
          <w:b w:val="0"/>
          <w:bCs w:val="0"/>
          <w:color w:val="000000"/>
          <w:sz w:val="32"/>
          <w:szCs w:val="32"/>
          <w:shd w:val="clear" w:color="auto" w:fill="auto"/>
          <w:lang w:val="en-US" w:eastAsia="zh-Hans"/>
        </w:rPr>
        <w:t>拟</w:t>
      </w:r>
      <w:r>
        <w:rPr>
          <w:rFonts w:hint="eastAsia" w:ascii="仿宋" w:hAnsi="仿宋" w:eastAsia="仿宋" w:cs="仿宋"/>
          <w:b w:val="0"/>
          <w:bCs w:val="0"/>
          <w:color w:val="000000"/>
          <w:sz w:val="32"/>
          <w:szCs w:val="32"/>
          <w:shd w:val="clear" w:color="auto" w:fill="auto"/>
          <w:lang w:val="en-US" w:eastAsia="zh-CN"/>
        </w:rPr>
        <w:t>对以下个人进行表彰:</w:t>
      </w:r>
    </w:p>
    <w:p>
      <w:pPr>
        <w:pStyle w:val="30"/>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黑体" w:hAnsi="黑体" w:eastAsia="黑体" w:cs="黑体"/>
          <w:b/>
          <w:bCs/>
          <w:color w:val="000000"/>
          <w:sz w:val="32"/>
          <w:szCs w:val="32"/>
          <w:shd w:val="clear" w:color="auto" w:fill="auto"/>
          <w:lang w:val="en-US" w:eastAsia="zh-CN"/>
        </w:rPr>
      </w:pPr>
      <w:r>
        <w:rPr>
          <w:rFonts w:hint="eastAsia" w:ascii="黑体" w:hAnsi="黑体" w:eastAsia="黑体" w:cs="黑体"/>
          <w:b/>
          <w:bCs/>
          <w:color w:val="000000"/>
          <w:sz w:val="32"/>
          <w:szCs w:val="32"/>
          <w:shd w:val="clear" w:color="auto" w:fill="auto"/>
          <w:lang w:val="en-US" w:eastAsia="zh-CN"/>
        </w:rPr>
        <w:t>一、学生优秀演员</w:t>
      </w:r>
    </w:p>
    <w:p>
      <w:pPr>
        <w:pStyle w:val="30"/>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基础医学院2021级临床</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rPr>
      </w:pPr>
      <w:r>
        <w:rPr>
          <w:rFonts w:hint="eastAsia" w:ascii="仿宋" w:hAnsi="仿宋" w:eastAsia="仿宋" w:cs="仿宋"/>
          <w:sz w:val="32"/>
          <w:szCs w:val="32"/>
        </w:rPr>
        <w:t>辛晓铮 张寒阳</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基础医学院2021级麻醉口腔</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rPr>
      </w:pPr>
      <w:r>
        <w:rPr>
          <w:rFonts w:hint="eastAsia" w:ascii="仿宋" w:hAnsi="仿宋" w:eastAsia="仿宋" w:cs="仿宋"/>
          <w:sz w:val="32"/>
          <w:szCs w:val="32"/>
        </w:rPr>
        <w:t>杨梦桐 王翔典 王卓异</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rPr>
        <w:t>基础医学院2022级临床</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卢一凡 张亚楠 赵子莹 曾宝仪 郭宇昕 单屹林 李欣宇 于  槿 郝子璇 刘彤宇 李  美 朱秋月 李  雯 张梦格 孔令爽 郭一诺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李聪冉 张新怡 庄  乐 杨  怡 许志乐 董  鑫 崔亚琛 韩若雨  韩耀辉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lang w:val="en-US" w:eastAsia="zh-CN"/>
        </w:rPr>
      </w:pPr>
      <w:r>
        <w:rPr>
          <w:rFonts w:hint="eastAsia" w:ascii="仿宋" w:hAnsi="仿宋" w:eastAsia="仿宋" w:cs="仿宋"/>
          <w:b/>
          <w:bCs/>
          <w:kern w:val="2"/>
          <w:sz w:val="32"/>
          <w:szCs w:val="32"/>
          <w:lang w:val="en-US" w:eastAsia="zh-CN" w:bidi="ar-SA"/>
        </w:rPr>
        <w:t>4.</w:t>
      </w:r>
      <w:r>
        <w:rPr>
          <w:rFonts w:hint="eastAsia" w:ascii="仿宋" w:hAnsi="仿宋" w:eastAsia="仿宋" w:cs="仿宋"/>
          <w:b/>
          <w:bCs/>
          <w:sz w:val="32"/>
          <w:szCs w:val="32"/>
        </w:rPr>
        <w:t>基础医学院2022级麻醉口腔检验</w:t>
      </w:r>
      <w:r>
        <w:rPr>
          <w:rFonts w:hint="eastAsia" w:ascii="仿宋" w:hAnsi="仿宋" w:eastAsia="仿宋" w:cs="仿宋"/>
          <w:b/>
          <w:bCs/>
          <w:sz w:val="32"/>
          <w:szCs w:val="32"/>
          <w:lang w:val="en-US" w:eastAsia="zh-CN"/>
        </w:rPr>
        <w:t>影像</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卜嘉欣</w:t>
      </w:r>
      <w:r>
        <w:rPr>
          <w:rFonts w:hint="eastAsia" w:ascii="仿宋" w:hAnsi="仿宋" w:eastAsia="仿宋" w:cs="仿宋"/>
          <w:sz w:val="32"/>
          <w:szCs w:val="32"/>
          <w:lang w:val="en-US" w:eastAsia="zh-CN"/>
        </w:rPr>
        <w:t xml:space="preserve"> 侯炳煜 </w:t>
      </w:r>
      <w:r>
        <w:rPr>
          <w:rFonts w:hint="eastAsia" w:ascii="仿宋" w:hAnsi="仿宋" w:eastAsia="仿宋" w:cs="仿宋"/>
          <w:sz w:val="32"/>
          <w:szCs w:val="32"/>
        </w:rPr>
        <w:t>杨</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乐</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5</w:t>
      </w:r>
      <w:r>
        <w:rPr>
          <w:rFonts w:hint="eastAsia" w:ascii="仿宋" w:hAnsi="仿宋" w:eastAsia="仿宋" w:cs="仿宋"/>
          <w:b/>
          <w:bCs/>
          <w:sz w:val="32"/>
          <w:szCs w:val="32"/>
        </w:rPr>
        <w:t>.生物医学工程系</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rPr>
      </w:pPr>
      <w:r>
        <w:rPr>
          <w:rFonts w:hint="eastAsia" w:ascii="仿宋" w:hAnsi="仿宋" w:eastAsia="仿宋" w:cs="仿宋"/>
          <w:sz w:val="32"/>
          <w:szCs w:val="32"/>
        </w:rPr>
        <w:t>杨硕华</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焦保阳</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 xml:space="preserve">闫光威 杨佳慧 韩梓洋 胡家齐 郝家硕 张玉玉 王伟明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6</w:t>
      </w:r>
      <w:r>
        <w:rPr>
          <w:rFonts w:hint="eastAsia" w:ascii="仿宋" w:hAnsi="仿宋" w:eastAsia="仿宋" w:cs="仿宋"/>
          <w:b/>
          <w:bCs/>
          <w:sz w:val="32"/>
          <w:szCs w:val="32"/>
        </w:rPr>
        <w:t>.心理学系</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rPr>
      </w:pPr>
      <w:r>
        <w:rPr>
          <w:rFonts w:hint="eastAsia" w:ascii="仿宋" w:hAnsi="仿宋" w:eastAsia="仿宋" w:cs="仿宋"/>
          <w:sz w:val="32"/>
          <w:szCs w:val="32"/>
        </w:rPr>
        <w:t xml:space="preserve">齐健英 刘胜男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7</w:t>
      </w:r>
      <w:r>
        <w:rPr>
          <w:rFonts w:hint="eastAsia" w:ascii="仿宋" w:hAnsi="仿宋" w:eastAsia="仿宋" w:cs="仿宋"/>
          <w:b/>
          <w:bCs/>
          <w:sz w:val="32"/>
          <w:szCs w:val="32"/>
        </w:rPr>
        <w:t>.护理</w:t>
      </w:r>
      <w:r>
        <w:rPr>
          <w:rFonts w:hint="eastAsia" w:ascii="仿宋" w:hAnsi="仿宋" w:eastAsia="仿宋" w:cs="仿宋"/>
          <w:b/>
          <w:bCs/>
          <w:sz w:val="32"/>
          <w:szCs w:val="32"/>
          <w:lang w:val="en-US" w:eastAsia="zh-CN"/>
        </w:rPr>
        <w:t>系</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rPr>
      </w:pPr>
      <w:r>
        <w:rPr>
          <w:rFonts w:hint="eastAsia" w:ascii="仿宋" w:hAnsi="仿宋" w:eastAsia="仿宋" w:cs="仿宋"/>
          <w:sz w:val="32"/>
          <w:szCs w:val="32"/>
        </w:rPr>
        <w:t>宋佳慧</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刘思璇</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薄斯宇 王惠娟</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李佳蕊 刘艺杉 曹若菲 王诗萌 肖柏川</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赵聪语 杨</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柳</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孟</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池</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8</w:t>
      </w:r>
      <w:r>
        <w:rPr>
          <w:rFonts w:hint="eastAsia" w:ascii="仿宋" w:hAnsi="仿宋" w:eastAsia="仿宋" w:cs="仿宋"/>
          <w:b/>
          <w:bCs/>
          <w:sz w:val="32"/>
          <w:szCs w:val="32"/>
        </w:rPr>
        <w:t>.中医学院</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马玉岩 姜子凡</w:t>
      </w:r>
      <w:r>
        <w:rPr>
          <w:rFonts w:hint="eastAsia" w:ascii="仿宋" w:hAnsi="仿宋" w:eastAsia="仿宋" w:cs="仿宋"/>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rPr>
      </w:pPr>
      <w:r>
        <w:rPr>
          <w:rFonts w:hint="eastAsia" w:ascii="仿宋" w:hAnsi="仿宋" w:eastAsia="仿宋" w:cs="仿宋"/>
          <w:b/>
          <w:bCs/>
          <w:sz w:val="32"/>
          <w:szCs w:val="32"/>
          <w:lang w:val="en-US" w:eastAsia="zh-CN"/>
        </w:rPr>
        <w:t>9</w:t>
      </w:r>
      <w:r>
        <w:rPr>
          <w:rFonts w:hint="eastAsia" w:ascii="仿宋" w:hAnsi="仿宋" w:eastAsia="仿宋" w:cs="仿宋"/>
          <w:b/>
          <w:bCs/>
          <w:sz w:val="32"/>
          <w:szCs w:val="32"/>
        </w:rPr>
        <w:t>.中药学系</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仿宋" w:hAnsi="仿宋" w:eastAsia="仿宋" w:cs="仿宋"/>
          <w:sz w:val="32"/>
          <w:szCs w:val="32"/>
        </w:rPr>
      </w:pPr>
      <w:r>
        <w:rPr>
          <w:rFonts w:hint="eastAsia" w:ascii="仿宋" w:hAnsi="仿宋" w:eastAsia="仿宋" w:cs="仿宋"/>
          <w:sz w:val="32"/>
          <w:szCs w:val="32"/>
        </w:rPr>
        <w:t>时越超 梁铭肸 段晓曼</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黑体" w:hAnsi="黑体" w:eastAsia="黑体" w:cs="黑体"/>
          <w:b/>
          <w:bCs/>
          <w:sz w:val="32"/>
          <w:szCs w:val="32"/>
          <w:lang w:val="en-US" w:eastAsia="zh-CN"/>
        </w:rPr>
      </w:pPr>
      <w:r>
        <w:rPr>
          <w:rFonts w:hint="eastAsia" w:ascii="黑体" w:hAnsi="黑体" w:eastAsia="黑体" w:cs="黑体"/>
          <w:b/>
          <w:bCs/>
          <w:kern w:val="2"/>
          <w:sz w:val="32"/>
          <w:szCs w:val="32"/>
          <w:lang w:val="en-US" w:eastAsia="zh-CN" w:bidi="ar-SA"/>
        </w:rPr>
        <w:t>二、</w:t>
      </w:r>
      <w:r>
        <w:rPr>
          <w:rFonts w:hint="eastAsia" w:ascii="黑体" w:hAnsi="黑体" w:eastAsia="黑体" w:cs="黑体"/>
          <w:b/>
          <w:bCs/>
          <w:sz w:val="32"/>
          <w:szCs w:val="32"/>
          <w:lang w:val="en-US" w:eastAsia="zh-CN"/>
        </w:rPr>
        <w:t>优秀工作者</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eastAsia" w:ascii="仿宋" w:hAnsi="仿宋" w:eastAsia="仿宋" w:cs="仿宋"/>
          <w:b/>
          <w:bCs/>
          <w:sz w:val="32"/>
          <w:szCs w:val="32"/>
          <w:lang w:val="en-US" w:eastAsia="zh-CN"/>
        </w:rPr>
      </w:pPr>
      <w:r>
        <w:rPr>
          <w:rFonts w:hint="eastAsia" w:ascii="仿宋" w:hAnsi="仿宋" w:eastAsia="仿宋" w:cs="仿宋"/>
          <w:b/>
          <w:bCs/>
          <w:kern w:val="2"/>
          <w:sz w:val="32"/>
          <w:szCs w:val="32"/>
          <w:lang w:val="en-US" w:eastAsia="zh-CN" w:bidi="ar-SA"/>
        </w:rPr>
        <w:t>1.</w:t>
      </w:r>
      <w:r>
        <w:rPr>
          <w:rFonts w:hint="eastAsia" w:ascii="仿宋" w:hAnsi="仿宋" w:eastAsia="仿宋" w:cs="仿宋"/>
          <w:b/>
          <w:bCs/>
          <w:sz w:val="32"/>
          <w:szCs w:val="32"/>
          <w:lang w:val="en-US" w:eastAsia="zh-CN"/>
        </w:rPr>
        <w:t>基础医学院2021级临床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left"/>
        <w:textAlignment w:val="auto"/>
        <w:rPr>
          <w:rFonts w:hint="default" w:ascii="仿宋" w:hAnsi="仿宋" w:eastAsia="仿宋" w:cs="仿宋"/>
          <w:b w:val="0"/>
          <w:bCs w:val="0"/>
          <w:sz w:val="32"/>
          <w:szCs w:val="32"/>
          <w:lang w:val="en-US" w:eastAsia="zh-CN"/>
        </w:rPr>
      </w:pPr>
      <w:r>
        <w:rPr>
          <w:rFonts w:hint="default" w:ascii="仿宋" w:hAnsi="仿宋" w:eastAsia="仿宋" w:cs="仿宋"/>
          <w:b w:val="0"/>
          <w:bCs w:val="0"/>
          <w:sz w:val="32"/>
          <w:szCs w:val="32"/>
          <w:lang w:val="en-US" w:eastAsia="zh-CN"/>
        </w:rPr>
        <w:t>张卓越</w:t>
      </w:r>
      <w:r>
        <w:rPr>
          <w:rFonts w:hint="eastAsia" w:ascii="仿宋" w:hAnsi="仿宋" w:eastAsia="仿宋" w:cs="仿宋"/>
          <w:b w:val="0"/>
          <w:bCs w:val="0"/>
          <w:sz w:val="32"/>
          <w:szCs w:val="32"/>
          <w:lang w:val="en-US" w:eastAsia="zh-CN"/>
        </w:rPr>
        <w:t xml:space="preserve"> </w:t>
      </w:r>
      <w:r>
        <w:rPr>
          <w:rFonts w:hint="default" w:ascii="仿宋" w:hAnsi="仿宋" w:eastAsia="仿宋" w:cs="仿宋"/>
          <w:b w:val="0"/>
          <w:bCs w:val="0"/>
          <w:sz w:val="32"/>
          <w:szCs w:val="32"/>
          <w:lang w:val="en-US" w:eastAsia="zh-CN"/>
        </w:rPr>
        <w:t>田  丰 冯  宇 魏义庭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left"/>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2.基础医学院2022级临床</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lef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刘子正 许家畅 祃栋贺</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left"/>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3.基础医学院22级检验麻醉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default" w:ascii="仿宋" w:hAnsi="仿宋" w:eastAsia="仿宋" w:cs="仿宋"/>
          <w:b w:val="0"/>
          <w:bCs w:val="0"/>
          <w:kern w:val="2"/>
          <w:sz w:val="32"/>
          <w:szCs w:val="32"/>
          <w:lang w:val="en-US" w:eastAsia="zh-CN" w:bidi="ar-SA"/>
        </w:rPr>
      </w:pPr>
      <w:r>
        <w:rPr>
          <w:rFonts w:hint="default" w:ascii="仿宋" w:hAnsi="仿宋" w:eastAsia="仿宋" w:cs="仿宋"/>
          <w:b w:val="0"/>
          <w:bCs w:val="0"/>
          <w:kern w:val="2"/>
          <w:sz w:val="32"/>
          <w:szCs w:val="32"/>
          <w:lang w:val="en-US" w:eastAsia="zh-CN" w:bidi="ar-SA"/>
        </w:rPr>
        <w:t>安子怡</w:t>
      </w:r>
      <w:r>
        <w:rPr>
          <w:rFonts w:hint="eastAsia" w:ascii="仿宋" w:hAnsi="仿宋" w:eastAsia="仿宋" w:cs="仿宋"/>
          <w:b w:val="0"/>
          <w:bCs w:val="0"/>
          <w:kern w:val="2"/>
          <w:sz w:val="32"/>
          <w:szCs w:val="32"/>
          <w:lang w:val="en-US" w:eastAsia="zh-CN" w:bidi="ar-SA"/>
        </w:rPr>
        <w:t xml:space="preserve"> </w:t>
      </w:r>
      <w:r>
        <w:rPr>
          <w:rFonts w:hint="default" w:ascii="仿宋" w:hAnsi="仿宋" w:eastAsia="仿宋" w:cs="仿宋"/>
          <w:b w:val="0"/>
          <w:bCs w:val="0"/>
          <w:kern w:val="2"/>
          <w:sz w:val="32"/>
          <w:szCs w:val="32"/>
          <w:lang w:val="en-US" w:eastAsia="zh-CN" w:bidi="ar-SA"/>
        </w:rPr>
        <w:t>路喆雯</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default"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4.基础医学院23级麻醉</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left"/>
        <w:textAlignment w:val="auto"/>
        <w:rPr>
          <w:rFonts w:hint="default" w:ascii="仿宋" w:hAnsi="仿宋" w:eastAsia="仿宋" w:cs="仿宋"/>
          <w:b w:val="0"/>
          <w:bCs w:val="0"/>
          <w:kern w:val="2"/>
          <w:sz w:val="32"/>
          <w:szCs w:val="32"/>
          <w:lang w:val="en-US" w:eastAsia="zh-CN" w:bidi="ar-SA"/>
        </w:rPr>
      </w:pPr>
      <w:r>
        <w:rPr>
          <w:rFonts w:hint="default" w:ascii="仿宋" w:hAnsi="仿宋" w:eastAsia="仿宋" w:cs="仿宋"/>
          <w:b w:val="0"/>
          <w:bCs w:val="0"/>
          <w:kern w:val="2"/>
          <w:sz w:val="32"/>
          <w:szCs w:val="32"/>
          <w:lang w:val="en-US" w:eastAsia="zh-CN" w:bidi="ar-SA"/>
        </w:rPr>
        <w:t>李</w:t>
      </w:r>
      <w:r>
        <w:rPr>
          <w:rFonts w:hint="eastAsia" w:ascii="仿宋" w:hAnsi="仿宋" w:eastAsia="仿宋" w:cs="仿宋"/>
          <w:b w:val="0"/>
          <w:bCs w:val="0"/>
          <w:kern w:val="2"/>
          <w:sz w:val="32"/>
          <w:szCs w:val="32"/>
          <w:lang w:val="en-US" w:eastAsia="zh-CN" w:bidi="ar-SA"/>
        </w:rPr>
        <w:t xml:space="preserve"> </w:t>
      </w:r>
      <w:r>
        <w:rPr>
          <w:rFonts w:hint="default" w:ascii="仿宋" w:hAnsi="仿宋" w:eastAsia="仿宋" w:cs="仿宋"/>
          <w:b w:val="0"/>
          <w:bCs w:val="0"/>
          <w:kern w:val="2"/>
          <w:sz w:val="32"/>
          <w:szCs w:val="32"/>
          <w:lang w:val="en-US" w:eastAsia="zh-CN" w:bidi="ar-SA"/>
        </w:rPr>
        <w:t>嵩</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left"/>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5.生物医学工程系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left"/>
        <w:textAlignment w:val="auto"/>
        <w:rPr>
          <w:rFonts w:hint="default" w:ascii="仿宋" w:hAnsi="仿宋" w:eastAsia="仿宋" w:cs="仿宋"/>
          <w:b w:val="0"/>
          <w:bCs w:val="0"/>
          <w:kern w:val="2"/>
          <w:sz w:val="32"/>
          <w:szCs w:val="32"/>
          <w:lang w:val="en-US" w:eastAsia="zh-CN" w:bidi="ar-SA"/>
        </w:rPr>
      </w:pPr>
      <w:r>
        <w:rPr>
          <w:rFonts w:hint="default" w:ascii="仿宋" w:hAnsi="仿宋" w:eastAsia="仿宋" w:cs="仿宋"/>
          <w:b w:val="0"/>
          <w:bCs w:val="0"/>
          <w:kern w:val="2"/>
          <w:sz w:val="32"/>
          <w:szCs w:val="32"/>
          <w:lang w:val="en-US" w:eastAsia="zh-CN" w:bidi="ar-SA"/>
        </w:rPr>
        <w:t>范哲伟</w:t>
      </w:r>
      <w:r>
        <w:rPr>
          <w:rFonts w:hint="eastAsia" w:ascii="仿宋" w:hAnsi="仿宋" w:eastAsia="仿宋" w:cs="仿宋"/>
          <w:b w:val="0"/>
          <w:bCs w:val="0"/>
          <w:kern w:val="2"/>
          <w:sz w:val="32"/>
          <w:szCs w:val="32"/>
          <w:lang w:val="en-US" w:eastAsia="zh-CN" w:bidi="ar-SA"/>
        </w:rPr>
        <w:t xml:space="preserve"> </w:t>
      </w:r>
      <w:r>
        <w:rPr>
          <w:rFonts w:hint="default" w:ascii="仿宋" w:hAnsi="仿宋" w:eastAsia="仿宋" w:cs="仿宋"/>
          <w:b w:val="0"/>
          <w:bCs w:val="0"/>
          <w:kern w:val="2"/>
          <w:sz w:val="32"/>
          <w:szCs w:val="32"/>
          <w:lang w:val="en-US" w:eastAsia="zh-CN" w:bidi="ar-SA"/>
        </w:rPr>
        <w:t>杨博琰</w:t>
      </w:r>
      <w:r>
        <w:rPr>
          <w:rFonts w:hint="eastAsia" w:ascii="仿宋" w:hAnsi="仿宋" w:eastAsia="仿宋" w:cs="仿宋"/>
          <w:b w:val="0"/>
          <w:bCs w:val="0"/>
          <w:kern w:val="2"/>
          <w:sz w:val="32"/>
          <w:szCs w:val="32"/>
          <w:lang w:val="en-US" w:eastAsia="zh-CN" w:bidi="ar-SA"/>
        </w:rPr>
        <w:t xml:space="preserve"> </w:t>
      </w:r>
      <w:r>
        <w:rPr>
          <w:rFonts w:hint="default" w:ascii="仿宋" w:hAnsi="仿宋" w:eastAsia="仿宋" w:cs="仿宋"/>
          <w:b w:val="0"/>
          <w:bCs w:val="0"/>
          <w:kern w:val="2"/>
          <w:sz w:val="32"/>
          <w:szCs w:val="32"/>
          <w:lang w:val="en-US" w:eastAsia="zh-CN" w:bidi="ar-SA"/>
        </w:rPr>
        <w:t>苏董毅斌</w:t>
      </w:r>
      <w:r>
        <w:rPr>
          <w:rFonts w:hint="eastAsia" w:ascii="仿宋" w:hAnsi="仿宋" w:eastAsia="仿宋" w:cs="仿宋"/>
          <w:b w:val="0"/>
          <w:bCs w:val="0"/>
          <w:kern w:val="2"/>
          <w:sz w:val="32"/>
          <w:szCs w:val="32"/>
          <w:lang w:val="en-US" w:eastAsia="zh-CN" w:bidi="ar-SA"/>
        </w:rPr>
        <w:t xml:space="preserve"> 王雨晗 白天飞 李 阳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6.心理学系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default" w:ascii="仿宋" w:hAnsi="仿宋" w:eastAsia="仿宋" w:cs="仿宋"/>
          <w:b w:val="0"/>
          <w:bCs w:val="0"/>
          <w:sz w:val="32"/>
          <w:szCs w:val="32"/>
          <w:lang w:val="en-US" w:eastAsia="zh-CN"/>
        </w:rPr>
      </w:pPr>
      <w:r>
        <w:rPr>
          <w:rFonts w:hint="default" w:ascii="仿宋" w:hAnsi="仿宋" w:eastAsia="仿宋" w:cs="仿宋"/>
          <w:b w:val="0"/>
          <w:bCs w:val="0"/>
          <w:sz w:val="32"/>
          <w:szCs w:val="32"/>
          <w:lang w:val="en-US" w:eastAsia="zh-CN"/>
        </w:rPr>
        <w:t>王俊杰</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default" w:ascii="仿宋" w:hAnsi="仿宋" w:eastAsia="仿宋" w:cs="仿宋"/>
          <w:b/>
          <w:bCs/>
          <w:sz w:val="32"/>
          <w:szCs w:val="32"/>
          <w:lang w:val="en-US" w:eastAsia="zh-CN"/>
        </w:rPr>
      </w:pPr>
      <w:r>
        <w:rPr>
          <w:rFonts w:hint="eastAsia" w:ascii="仿宋" w:hAnsi="仿宋" w:eastAsia="仿宋" w:cs="仿宋"/>
          <w:b/>
          <w:bCs/>
          <w:sz w:val="32"/>
          <w:szCs w:val="32"/>
          <w:lang w:val="en-US" w:eastAsia="zh-CN"/>
        </w:rPr>
        <w:t>7.护理系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default" w:ascii="仿宋" w:hAnsi="仿宋" w:eastAsia="仿宋" w:cs="仿宋"/>
          <w:b w:val="0"/>
          <w:bCs w:val="0"/>
          <w:sz w:val="32"/>
          <w:szCs w:val="32"/>
          <w:lang w:val="en-US" w:eastAsia="zh-CN"/>
        </w:rPr>
      </w:pPr>
      <w:r>
        <w:rPr>
          <w:rFonts w:hint="default" w:ascii="仿宋" w:hAnsi="仿宋" w:eastAsia="仿宋" w:cs="仿宋"/>
          <w:b w:val="0"/>
          <w:bCs w:val="0"/>
          <w:sz w:val="32"/>
          <w:szCs w:val="32"/>
          <w:lang w:val="en-US" w:eastAsia="zh-CN"/>
        </w:rPr>
        <w:t>陈如萌</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eastAsia" w:ascii="仿宋" w:hAnsi="仿宋" w:eastAsia="仿宋" w:cs="仿宋"/>
          <w:b/>
          <w:bCs/>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8.中医学院</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lef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李 蒙 牟冠宇 凌锶航 殷佳兴</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共青团承德医学院委员会         承德医学院学生处</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jc w:val="center"/>
        <w:textAlignment w:val="auto"/>
        <w:rPr>
          <w:rFonts w:hint="eastAsia" w:ascii="仿宋" w:hAnsi="仿宋" w:eastAsia="仿宋" w:cs="仿宋"/>
          <w:sz w:val="32"/>
          <w:szCs w:val="32"/>
          <w:lang w:val="en-US" w:eastAsia="zh-CN"/>
        </w:rPr>
      </w:pP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年</w:t>
      </w: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月</w:t>
      </w:r>
      <w:r>
        <w:rPr>
          <w:rFonts w:hint="default" w:ascii="仿宋" w:hAnsi="仿宋" w:eastAsia="仿宋" w:cs="仿宋"/>
          <w:sz w:val="32"/>
          <w:szCs w:val="32"/>
          <w:lang w:eastAsia="zh-CN"/>
        </w:rPr>
        <w:t xml:space="preserve"> </w:t>
      </w:r>
      <w:r>
        <w:rPr>
          <w:rFonts w:hint="eastAsia" w:ascii="仿宋" w:hAnsi="仿宋" w:eastAsia="仿宋" w:cs="仿宋"/>
          <w:sz w:val="32"/>
          <w:szCs w:val="32"/>
          <w:lang w:val="en-US" w:eastAsia="zh-CN"/>
        </w:rPr>
        <w:t>日</w:t>
      </w: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w:t>
      </w:r>
    </w:p>
    <w:p>
      <w:pPr>
        <w:rPr>
          <w:rFonts w:hint="eastAsia" w:ascii="仿宋_GB2312" w:hAnsi="Calibri" w:eastAsia="仿宋_GB2312" w:cs="Times New Roman"/>
          <w:color w:val="000000"/>
          <w:spacing w:val="87"/>
          <w:kern w:val="0"/>
          <w:sz w:val="24"/>
          <w:szCs w:val="24"/>
          <w:u w:val="single" w:color="000000"/>
          <w:fitText w:val="327" w:id="1882605941"/>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hint="eastAsia" w:ascii="仿宋_GB2312" w:hAnsi="Calibri" w:eastAsia="仿宋_GB2312" w:cs="Times New Roman"/>
          <w:color w:val="000000"/>
          <w:kern w:val="0"/>
          <w:sz w:val="24"/>
          <w:szCs w:val="24"/>
          <w:u w:val="single" w:color="000000"/>
        </w:rPr>
      </w:pPr>
    </w:p>
    <w:p>
      <w:pPr>
        <w:rPr>
          <w:rFonts w:ascii="楷体_GB2312" w:hAnsi="Calibri" w:eastAsia="楷体_GB2312" w:cs="Times New Roman"/>
          <w:color w:val="000000"/>
          <w:sz w:val="28"/>
          <w:szCs w:val="28"/>
          <w:u w:val="single" w:color="000000"/>
        </w:rPr>
      </w:pPr>
      <w:r>
        <w:rPr>
          <w:rFonts w:hint="eastAsia" w:ascii="仿宋_GB2312" w:hAnsi="Calibri" w:eastAsia="仿宋_GB2312" w:cs="Times New Roman"/>
          <w:color w:val="000000"/>
          <w:spacing w:val="87"/>
          <w:kern w:val="0"/>
          <w:sz w:val="24"/>
          <w:szCs w:val="24"/>
          <w:u w:val="single" w:color="000000"/>
          <w:fitText w:val="8998" w:id="386615240"/>
        </w:rPr>
        <w:t xml:space="preserve">                        </w:t>
      </w:r>
      <w:r>
        <w:rPr>
          <w:rFonts w:hint="eastAsia" w:ascii="仿宋_GB2312" w:hAnsi="Calibri" w:eastAsia="仿宋_GB2312" w:cs="Times New Roman"/>
          <w:color w:val="000000"/>
          <w:spacing w:val="87"/>
          <w:kern w:val="0"/>
          <w:sz w:val="24"/>
          <w:szCs w:val="24"/>
          <w:u w:val="single" w:color="000000"/>
          <w:fitText w:val="8998" w:id="386615240"/>
          <w:lang w:val="en-US" w:eastAsia="zh-CN"/>
        </w:rPr>
        <w:t xml:space="preserve">     </w:t>
      </w:r>
      <w:r>
        <w:rPr>
          <w:rFonts w:hint="eastAsia" w:ascii="仿宋_GB2312" w:hAnsi="Calibri" w:eastAsia="仿宋_GB2312" w:cs="Times New Roman"/>
          <w:color w:val="000000"/>
          <w:spacing w:val="87"/>
          <w:kern w:val="0"/>
          <w:sz w:val="24"/>
          <w:szCs w:val="24"/>
          <w:u w:val="single" w:color="000000"/>
          <w:fitText w:val="8998" w:id="386615240"/>
        </w:rPr>
        <w:t xml:space="preserve"> </w:t>
      </w:r>
      <w:r>
        <w:rPr>
          <w:rFonts w:hint="eastAsia" w:ascii="仿宋_GB2312" w:hAnsi="Calibri" w:eastAsia="仿宋_GB2312" w:cs="Times New Roman"/>
          <w:color w:val="000000"/>
          <w:spacing w:val="29"/>
          <w:kern w:val="0"/>
          <w:sz w:val="24"/>
          <w:szCs w:val="24"/>
          <w:u w:val="single" w:color="000000"/>
          <w:fitText w:val="8998" w:id="386615240"/>
        </w:rPr>
        <w:t xml:space="preserve"> </w:t>
      </w:r>
      <w:r>
        <w:rPr>
          <w:rFonts w:hint="eastAsia" w:ascii="仿宋_GB2312" w:hAnsi="Calibri" w:eastAsia="仿宋_GB2312" w:cs="Times New Roman"/>
          <w:color w:val="000000"/>
          <w:sz w:val="24"/>
          <w:szCs w:val="24"/>
          <w:u w:val="single" w:color="000000"/>
        </w:rPr>
        <w:t xml:space="preserve">   </w:t>
      </w:r>
    </w:p>
    <w:p>
      <w:pPr>
        <w:ind w:left="320" w:hanging="248" w:hangingChars="100"/>
        <w:jc w:val="both"/>
        <w:rPr>
          <w:rFonts w:hint="default" w:ascii="仿宋" w:hAnsi="仿宋" w:eastAsia="仿宋" w:cs="仿宋"/>
          <w:sz w:val="32"/>
          <w:szCs w:val="32"/>
          <w:lang w:val="en-US" w:eastAsia="zh-CN"/>
        </w:rPr>
      </w:pPr>
      <w:r>
        <w:rPr>
          <w:rFonts w:hint="eastAsia" w:ascii="仿宋_GB2312" w:hAnsi="Calibri" w:eastAsia="仿宋_GB2312" w:cs="Times New Roman"/>
          <w:color w:val="000000"/>
          <w:spacing w:val="4"/>
          <w:w w:val="100"/>
          <w:kern w:val="0"/>
          <w:sz w:val="24"/>
          <w:szCs w:val="24"/>
          <w:u w:val="single" w:color="000000"/>
          <w:fitText w:val="9000" w:id="1853056291"/>
        </w:rPr>
        <w:t>共青团承德医学院委员会</w:t>
      </w:r>
      <w:r>
        <w:rPr>
          <w:rFonts w:ascii="仿宋_GB2312" w:hAnsi="Calibri" w:eastAsia="仿宋_GB2312" w:cs="Times New Roman"/>
          <w:color w:val="000000"/>
          <w:spacing w:val="4"/>
          <w:w w:val="100"/>
          <w:kern w:val="0"/>
          <w:sz w:val="24"/>
          <w:szCs w:val="24"/>
          <w:u w:val="single" w:color="000000"/>
          <w:fitText w:val="9000" w:id="1853056291"/>
        </w:rPr>
        <w:t xml:space="preserve"> </w:t>
      </w:r>
      <w:r>
        <w:rPr>
          <w:rFonts w:hint="eastAsia" w:ascii="仿宋_GB2312" w:hAnsi="Calibri" w:eastAsia="仿宋_GB2312" w:cs="Times New Roman"/>
          <w:color w:val="000000"/>
          <w:spacing w:val="4"/>
          <w:w w:val="100"/>
          <w:kern w:val="0"/>
          <w:sz w:val="24"/>
          <w:szCs w:val="24"/>
          <w:u w:val="single" w:color="000000"/>
          <w:fitText w:val="9000" w:id="1853056291"/>
        </w:rPr>
        <w:t xml:space="preserve">                        </w:t>
      </w:r>
      <w:r>
        <w:rPr>
          <w:rFonts w:hint="eastAsia" w:ascii="仿宋_GB2312" w:hAnsi="Calibri" w:eastAsia="仿宋_GB2312" w:cs="Times New Roman"/>
          <w:color w:val="000000"/>
          <w:spacing w:val="4"/>
          <w:w w:val="100"/>
          <w:kern w:val="0"/>
          <w:sz w:val="24"/>
          <w:szCs w:val="24"/>
          <w:u w:val="single" w:color="000000"/>
          <w:fitText w:val="9000" w:id="1853056291"/>
          <w:lang w:val="en-US" w:eastAsia="zh-CN"/>
        </w:rPr>
        <w:t xml:space="preserve">       </w:t>
      </w:r>
      <w:r>
        <w:rPr>
          <w:rFonts w:hint="default" w:ascii="仿宋_GB2312" w:hAnsi="Calibri" w:eastAsia="仿宋_GB2312" w:cs="Times New Roman"/>
          <w:color w:val="000000"/>
          <w:spacing w:val="4"/>
          <w:w w:val="98"/>
          <w:kern w:val="0"/>
          <w:sz w:val="24"/>
          <w:szCs w:val="24"/>
          <w:u w:val="single" w:color="000000"/>
          <w:fitText w:val="9000" w:id="1853056291"/>
        </w:rPr>
        <w:t xml:space="preserve"> </w:t>
      </w:r>
      <w:r>
        <w:rPr>
          <w:rFonts w:hint="eastAsia" w:ascii="仿宋_GB2312" w:hAnsi="Calibri" w:eastAsia="仿宋_GB2312" w:cs="Times New Roman"/>
          <w:color w:val="000000"/>
          <w:spacing w:val="4"/>
          <w:w w:val="100"/>
          <w:kern w:val="0"/>
          <w:sz w:val="24"/>
          <w:szCs w:val="24"/>
          <w:u w:val="single" w:color="000000"/>
          <w:fitText w:val="9000" w:id="1853056291"/>
        </w:rPr>
        <w:t>年</w:t>
      </w:r>
      <w:r>
        <w:rPr>
          <w:rFonts w:hint="default" w:ascii="仿宋_GB2312" w:hAnsi="Calibri" w:eastAsia="仿宋_GB2312" w:cs="Times New Roman"/>
          <w:color w:val="000000"/>
          <w:spacing w:val="4"/>
          <w:w w:val="100"/>
          <w:kern w:val="0"/>
          <w:sz w:val="24"/>
          <w:szCs w:val="24"/>
          <w:u w:val="single" w:color="000000"/>
          <w:fitText w:val="9000" w:id="1853056291"/>
        </w:rPr>
        <w:t xml:space="preserve"> </w:t>
      </w:r>
      <w:r>
        <w:rPr>
          <w:rFonts w:hint="eastAsia" w:ascii="仿宋_GB2312" w:hAnsi="Calibri" w:eastAsia="仿宋_GB2312" w:cs="Times New Roman"/>
          <w:color w:val="000000"/>
          <w:spacing w:val="4"/>
          <w:w w:val="100"/>
          <w:kern w:val="0"/>
          <w:sz w:val="24"/>
          <w:szCs w:val="24"/>
          <w:u w:val="single" w:color="000000"/>
          <w:fitText w:val="9000" w:id="1853056291"/>
        </w:rPr>
        <w:t>月</w:t>
      </w:r>
      <w:r>
        <w:rPr>
          <w:rFonts w:hint="default" w:ascii="仿宋_GB2312" w:hAnsi="Calibri" w:eastAsia="仿宋_GB2312" w:cs="Times New Roman"/>
          <w:color w:val="000000"/>
          <w:spacing w:val="4"/>
          <w:w w:val="100"/>
          <w:kern w:val="0"/>
          <w:sz w:val="24"/>
          <w:szCs w:val="24"/>
          <w:u w:val="single" w:color="000000"/>
          <w:fitText w:val="9000" w:id="1853056291"/>
        </w:rPr>
        <w:t xml:space="preserve"> </w:t>
      </w:r>
      <w:r>
        <w:rPr>
          <w:rFonts w:hint="eastAsia" w:ascii="仿宋_GB2312" w:hAnsi="Calibri" w:eastAsia="仿宋_GB2312" w:cs="Times New Roman"/>
          <w:color w:val="000000"/>
          <w:spacing w:val="4"/>
          <w:w w:val="100"/>
          <w:kern w:val="0"/>
          <w:sz w:val="24"/>
          <w:szCs w:val="24"/>
          <w:u w:val="single" w:color="000000"/>
          <w:fitText w:val="9000" w:id="1853056291"/>
        </w:rPr>
        <w:t>日印发</w:t>
      </w:r>
      <w:r>
        <w:rPr>
          <w:rFonts w:ascii="仿宋_GB2312" w:hAnsi="Calibri" w:eastAsia="仿宋_GB2312" w:cs="Times New Roman"/>
          <w:color w:val="000000"/>
          <w:spacing w:val="4"/>
          <w:w w:val="100"/>
          <w:kern w:val="0"/>
          <w:sz w:val="24"/>
          <w:szCs w:val="24"/>
          <w:u w:val="single" w:color="000000"/>
          <w:fitText w:val="9000" w:id="1853056291"/>
        </w:rPr>
        <w:t xml:space="preserve"> </w:t>
      </w:r>
      <w:r>
        <w:rPr>
          <w:rFonts w:hint="eastAsia" w:ascii="仿宋_GB2312" w:hAnsi="Calibri" w:eastAsia="仿宋_GB2312" w:cs="Times New Roman"/>
          <w:color w:val="000000"/>
          <w:spacing w:val="4"/>
          <w:w w:val="100"/>
          <w:kern w:val="0"/>
          <w:sz w:val="24"/>
          <w:szCs w:val="24"/>
          <w:u w:val="single" w:color="000000"/>
          <w:fitText w:val="9000" w:id="1853056291"/>
        </w:rPr>
        <w:t xml:space="preserve">  </w:t>
      </w:r>
      <w:r>
        <w:rPr>
          <w:rFonts w:hint="eastAsia" w:ascii="仿宋_GB2312" w:hAnsi="Calibri" w:eastAsia="仿宋_GB2312" w:cs="Times New Roman"/>
          <w:color w:val="000000"/>
          <w:spacing w:val="25"/>
          <w:w w:val="100"/>
          <w:kern w:val="0"/>
          <w:sz w:val="24"/>
          <w:szCs w:val="24"/>
          <w:u w:val="single" w:color="000000"/>
          <w:fitText w:val="9000" w:id="1853056291"/>
        </w:rPr>
        <w:t xml:space="preserve"> </w:t>
      </w:r>
      <w:r>
        <w:rPr>
          <w:rFonts w:hint="eastAsia" w:ascii="仿宋_GB2312" w:hAnsi="Calibri" w:eastAsia="仿宋_GB2312" w:cs="Times New Roman"/>
          <w:color w:val="000000"/>
          <w:sz w:val="24"/>
          <w:szCs w:val="24"/>
          <w:u w:val="single" w:color="000000"/>
        </w:rPr>
        <w:t xml:space="preserve">    </w:t>
      </w:r>
      <w:r>
        <w:rPr>
          <w:rFonts w:hint="eastAsia" w:ascii="仿宋" w:hAnsi="仿宋" w:eastAsia="仿宋" w:cs="仿宋"/>
          <w:sz w:val="32"/>
          <w:szCs w:val="32"/>
          <w:lang w:val="en-US" w:eastAsia="zh-CN"/>
        </w:rPr>
        <w:t xml:space="preserve">                                    </w:t>
      </w:r>
    </w:p>
    <w:sectPr>
      <w:footerReference r:id="rId3" w:type="default"/>
      <w:pgSz w:w="11906" w:h="16838"/>
      <w:pgMar w:top="2098" w:right="1474" w:bottom="1985"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00000000" w:csb1="00000000"/>
  </w:font>
  <w:font w:name="Arial">
    <w:panose1 w:val="020B0604020202020204"/>
    <w:charset w:val="01"/>
    <w:family w:val="swiss"/>
    <w:pitch w:val="default"/>
    <w:sig w:usb0="00000000" w:usb1="00000000" w:usb2="00000000" w:usb3="00000000" w:csb0="00000000" w:csb1="0000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0000" w:usb1="00000000" w:usb2="00000000" w:usb3="00000000" w:csb0="00000000" w:csb1="0000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汉仪书宋二KW">
    <w:panose1 w:val="00020600040101010101"/>
    <w:charset w:val="86"/>
    <w:family w:val="auto"/>
    <w:pitch w:val="default"/>
    <w:sig w:usb0="00000000" w:usb1="00000000" w:usb2="00000000" w:usb3="00000000" w:csb0="00160000" w:csb1="00000000"/>
  </w:font>
  <w:font w:name="等线">
    <w:altName w:val="汉仪中等线KW"/>
    <w:panose1 w:val="02010600030001010101"/>
    <w:charset w:val="86"/>
    <w:family w:val="auto"/>
    <w:pitch w:val="default"/>
    <w:sig w:usb0="00000000" w:usb1="00000000" w:usb2="00000016" w:usb3="00000000" w:csb0="0004000F" w:csb1="00000000"/>
  </w:font>
  <w:font w:name="汉仪中等线KW">
    <w:panose1 w:val="01010104010101010101"/>
    <w:charset w:val="86"/>
    <w:family w:val="auto"/>
    <w:pitch w:val="default"/>
    <w:sig w:usb0="00000000" w:usb1="00000000" w:usb2="00000000" w:usb3="00000000" w:csb0="00160000" w:csb1="00000000"/>
  </w:font>
  <w:font w:name="等线 Light">
    <w:altName w:val="汉仪中等线KW"/>
    <w:panose1 w:val="02010600030001010101"/>
    <w:charset w:val="86"/>
    <w:family w:val="auto"/>
    <w:pitch w:val="default"/>
    <w:sig w:usb0="00000000" w:usb1="00000000" w:usb2="00000016" w:usb3="00000000" w:csb0="0004000F" w:csb1="00000000"/>
  </w:font>
  <w:font w:name="仿宋">
    <w:altName w:val="方正仿宋_GBK"/>
    <w:panose1 w:val="02010609060001010101"/>
    <w:charset w:val="86"/>
    <w:family w:val="auto"/>
    <w:pitch w:val="default"/>
    <w:sig w:usb0="00000000" w:usb1="00000000" w:usb2="00000016" w:usb3="00000000" w:csb0="00040001" w:csb1="00000000"/>
  </w:font>
  <w:font w:name="方正仿宋_GBK">
    <w:panose1 w:val="02000000000000000000"/>
    <w:charset w:val="86"/>
    <w:family w:val="auto"/>
    <w:pitch w:val="default"/>
    <w:sig w:usb0="00000000" w:usb1="00000000" w:usb2="00000000" w:usb3="00000000" w:csb0="00160000" w:csb1="00000000"/>
  </w:font>
  <w:font w:name="汉仪中黑KW">
    <w:panose1 w:val="00020600040101010101"/>
    <w:charset w:val="86"/>
    <w:family w:val="auto"/>
    <w:pitch w:val="default"/>
    <w:sig w:usb0="00000000" w:usb1="00000000" w:usb2="00000000" w:usb3="00000000" w:csb0="00160000" w:csb1="00000000"/>
  </w:font>
  <w:font w:name="仿宋_GB2312">
    <w:altName w:val="方正仿宋_GBK"/>
    <w:panose1 w:val="00000000000000000000"/>
    <w:charset w:val="86"/>
    <w:family w:val="modern"/>
    <w:pitch w:val="default"/>
    <w:sig w:usb0="00000000" w:usb1="00000000" w:usb2="00000000" w:usb3="00000000" w:csb0="00040000" w:csb1="00000000"/>
  </w:font>
  <w:font w:name="楷体_GB2312">
    <w:altName w:val="汉仪楷体简"/>
    <w:panose1 w:val="00000000000000000000"/>
    <w:charset w:val="86"/>
    <w:family w:val="modern"/>
    <w:pitch w:val="default"/>
    <w:sig w:usb0="00000000" w:usb1="00000000" w:usb2="00000010" w:usb3="00000000" w:csb0="00040000" w:csb1="00000000"/>
  </w:font>
  <w:font w:name="汉仪楷体简">
    <w:panose1 w:val="02010600000101010101"/>
    <w:charset w:val="86"/>
    <w:family w:val="auto"/>
    <w:pitch w:val="default"/>
    <w:sig w:usb0="00000000" w:usb1="00000000" w:usb2="00000000" w:usb3="00000000" w:csb0="00060000" w:csb1="00000000"/>
  </w:font>
  <w:font w:name="Kingsoft Sign">
    <w:panose1 w:val="05050102010706020507"/>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0" distR="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pPr>
                            <w:pStyle w:val="11"/>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vert="horz" wrap="none" lIns="0" tIns="0" rIns="0" bIns="0" anchor="t" upright="0">
                      <a:spAutoFit/>
                    </wps:bodyPr>
                  </wps:wsp>
                </a:graphicData>
              </a:graphic>
            </wp:anchor>
          </w:drawing>
        </mc:Choice>
        <mc:Fallback>
          <w:pict>
            <v:rect id="文本框 1" o:spid="_x0000_s1026" o:spt="1"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uXW5UtAAAAAFAQAA&#10;DwAAAAAAAAABACAAAAA4AAAAZHJzL2Rvd25yZXYueG1sUEsBAhQAFAAAAAgAh07iQEySV/7SAQAA&#10;ngMAAA4AAAAAAAAAAQAgAAAANQEAAGRycy9lMm9Eb2MueG1sUEsFBgAAAAAGAAYAWQEAAHkFAAAA&#10;AA==&#10;">
              <v:fill on="f" focussize="0,0"/>
              <v:stroke on="f"/>
              <v:imagedata o:title=""/>
              <o:lock v:ext="edit" aspectratio="f"/>
              <v:textbox inset="0mm,0mm,0mm,0mm" style="mso-fit-shape-to-text:t;">
                <w:txbxContent>
                  <w:p>
                    <w:pPr>
                      <w:pStyle w:val="11"/>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4"/>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000"/>
    <w:rsid w:val="7DF7673F"/>
    <w:rsid w:val="7F255E9C"/>
    <w:rsid w:val="F1EE24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nhideWhenUsed="0" w:uiPriority="9" w:semiHidden="0" w:name="heading 4"/>
    <w:lsdException w:qFormat="1" w:unhideWhenUsed="0" w:uiPriority="9" w:semiHidden="0" w:name="heading 5"/>
    <w:lsdException w:qFormat="1" w:unhideWhenUsed="0" w:uiPriority="9" w:semiHidden="0" w:name="heading 6"/>
    <w:lsdException w:qFormat="1" w:unhideWhenUsed="0" w:uiPriority="9" w:semiHidden="0" w:name="heading 7"/>
    <w:lsdException w:qFormat="1" w:unhideWhenUsed="0" w:uiPriority="9" w:semiHidden="0" w:name="heading 8"/>
    <w:lsdException w:qFormat="1" w:unhideWhenUsed="0" w:uiPriority="9"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等线" w:eastAsia="等线" w:cs="宋体"/>
      <w:kern w:val="2"/>
      <w:sz w:val="21"/>
      <w:szCs w:val="22"/>
      <w:lang w:val="en-US" w:eastAsia="zh-CN" w:bidi="ar-SA"/>
    </w:rPr>
  </w:style>
  <w:style w:type="paragraph" w:styleId="2">
    <w:name w:val="heading 1"/>
    <w:basedOn w:val="1"/>
    <w:next w:val="1"/>
    <w:link w:val="17"/>
    <w:qFormat/>
    <w:uiPriority w:val="9"/>
    <w:pPr>
      <w:keepNext/>
      <w:keepLines/>
      <w:spacing w:before="480" w:after="80"/>
      <w:outlineLvl w:val="0"/>
    </w:pPr>
    <w:rPr>
      <w:rFonts w:ascii="等线 Light" w:hAnsi="等线 Light" w:eastAsia="等线 Light" w:cs="宋体"/>
      <w:color w:val="104862"/>
      <w:sz w:val="48"/>
      <w:szCs w:val="48"/>
    </w:rPr>
  </w:style>
  <w:style w:type="paragraph" w:styleId="3">
    <w:name w:val="heading 2"/>
    <w:basedOn w:val="1"/>
    <w:next w:val="1"/>
    <w:link w:val="18"/>
    <w:qFormat/>
    <w:uiPriority w:val="9"/>
    <w:pPr>
      <w:keepNext/>
      <w:keepLines/>
      <w:spacing w:before="160" w:after="80"/>
      <w:outlineLvl w:val="1"/>
    </w:pPr>
    <w:rPr>
      <w:rFonts w:ascii="等线 Light" w:hAnsi="等线 Light" w:eastAsia="等线 Light" w:cs="宋体"/>
      <w:color w:val="104862"/>
      <w:sz w:val="40"/>
      <w:szCs w:val="40"/>
    </w:rPr>
  </w:style>
  <w:style w:type="paragraph" w:styleId="4">
    <w:name w:val="heading 3"/>
    <w:basedOn w:val="1"/>
    <w:next w:val="1"/>
    <w:link w:val="19"/>
    <w:qFormat/>
    <w:uiPriority w:val="9"/>
    <w:pPr>
      <w:keepNext/>
      <w:keepLines/>
      <w:spacing w:before="160" w:after="80"/>
      <w:outlineLvl w:val="2"/>
    </w:pPr>
    <w:rPr>
      <w:rFonts w:ascii="等线 Light" w:hAnsi="等线 Light" w:eastAsia="等线 Light" w:cs="宋体"/>
      <w:color w:val="104862"/>
      <w:sz w:val="32"/>
      <w:szCs w:val="32"/>
    </w:rPr>
  </w:style>
  <w:style w:type="paragraph" w:styleId="5">
    <w:name w:val="heading 4"/>
    <w:basedOn w:val="1"/>
    <w:next w:val="1"/>
    <w:link w:val="20"/>
    <w:qFormat/>
    <w:uiPriority w:val="9"/>
    <w:pPr>
      <w:keepNext/>
      <w:keepLines/>
      <w:spacing w:before="80" w:after="40"/>
      <w:outlineLvl w:val="3"/>
    </w:pPr>
    <w:rPr>
      <w:rFonts w:cs="宋体"/>
      <w:color w:val="104862"/>
      <w:sz w:val="28"/>
      <w:szCs w:val="28"/>
    </w:rPr>
  </w:style>
  <w:style w:type="paragraph" w:styleId="6">
    <w:name w:val="heading 5"/>
    <w:basedOn w:val="1"/>
    <w:next w:val="1"/>
    <w:link w:val="21"/>
    <w:qFormat/>
    <w:uiPriority w:val="9"/>
    <w:pPr>
      <w:keepNext/>
      <w:keepLines/>
      <w:spacing w:before="80" w:after="40"/>
      <w:outlineLvl w:val="4"/>
    </w:pPr>
    <w:rPr>
      <w:rFonts w:cs="宋体"/>
      <w:color w:val="104862"/>
      <w:sz w:val="24"/>
      <w:szCs w:val="24"/>
    </w:rPr>
  </w:style>
  <w:style w:type="paragraph" w:styleId="7">
    <w:name w:val="heading 6"/>
    <w:basedOn w:val="1"/>
    <w:next w:val="1"/>
    <w:link w:val="22"/>
    <w:qFormat/>
    <w:uiPriority w:val="9"/>
    <w:pPr>
      <w:keepNext/>
      <w:keepLines/>
      <w:spacing w:before="40"/>
      <w:outlineLvl w:val="5"/>
    </w:pPr>
    <w:rPr>
      <w:rFonts w:cs="宋体"/>
      <w:b/>
      <w:bCs/>
      <w:color w:val="104862"/>
    </w:rPr>
  </w:style>
  <w:style w:type="paragraph" w:styleId="8">
    <w:name w:val="heading 7"/>
    <w:basedOn w:val="1"/>
    <w:next w:val="1"/>
    <w:link w:val="23"/>
    <w:qFormat/>
    <w:uiPriority w:val="9"/>
    <w:pPr>
      <w:keepNext/>
      <w:keepLines/>
      <w:spacing w:before="40"/>
      <w:outlineLvl w:val="6"/>
    </w:pPr>
    <w:rPr>
      <w:rFonts w:cs="宋体"/>
      <w:b/>
      <w:bCs/>
      <w:color w:val="595959"/>
    </w:rPr>
  </w:style>
  <w:style w:type="paragraph" w:styleId="9">
    <w:name w:val="heading 8"/>
    <w:basedOn w:val="1"/>
    <w:next w:val="1"/>
    <w:link w:val="24"/>
    <w:qFormat/>
    <w:uiPriority w:val="9"/>
    <w:pPr>
      <w:keepNext/>
      <w:keepLines/>
      <w:outlineLvl w:val="7"/>
    </w:pPr>
    <w:rPr>
      <w:rFonts w:cs="宋体"/>
      <w:color w:val="595959"/>
    </w:rPr>
  </w:style>
  <w:style w:type="paragraph" w:styleId="10">
    <w:name w:val="heading 9"/>
    <w:basedOn w:val="1"/>
    <w:next w:val="1"/>
    <w:link w:val="25"/>
    <w:qFormat/>
    <w:uiPriority w:val="9"/>
    <w:pPr>
      <w:keepNext/>
      <w:keepLines/>
      <w:outlineLvl w:val="8"/>
    </w:pPr>
    <w:rPr>
      <w:rFonts w:eastAsia="等线 Light" w:cs="宋体"/>
      <w:color w:val="595959"/>
    </w:rPr>
  </w:style>
  <w:style w:type="character" w:default="1" w:styleId="16">
    <w:name w:val="Default Paragraph Font"/>
    <w:qFormat/>
    <w:uiPriority w:val="1"/>
  </w:style>
  <w:style w:type="table" w:default="1" w:styleId="15">
    <w:name w:val="Normal Table"/>
    <w:qFormat/>
    <w:uiPriority w:val="99"/>
    <w:tblPr>
      <w:tblCellMar>
        <w:top w:w="0" w:type="dxa"/>
        <w:left w:w="108" w:type="dxa"/>
        <w:bottom w:w="0" w:type="dxa"/>
        <w:right w:w="108" w:type="dxa"/>
      </w:tblCellMar>
    </w:tblPr>
  </w:style>
  <w:style w:type="paragraph" w:styleId="11">
    <w:name w:val="footer"/>
    <w:basedOn w:val="1"/>
    <w:qFormat/>
    <w:uiPriority w:val="99"/>
    <w:pPr>
      <w:tabs>
        <w:tab w:val="center" w:pos="4153"/>
        <w:tab w:val="right" w:pos="8306"/>
      </w:tabs>
      <w:snapToGrid w:val="0"/>
      <w:jc w:val="left"/>
    </w:pPr>
    <w:rPr>
      <w:sz w:val="18"/>
    </w:rPr>
  </w:style>
  <w:style w:type="paragraph" w:styleId="12">
    <w:name w:val="header"/>
    <w:basedOn w:val="1"/>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3">
    <w:name w:val="Subtitle"/>
    <w:basedOn w:val="1"/>
    <w:next w:val="1"/>
    <w:link w:val="27"/>
    <w:qFormat/>
    <w:uiPriority w:val="11"/>
    <w:pPr>
      <w:spacing w:after="160"/>
      <w:jc w:val="center"/>
    </w:pPr>
    <w:rPr>
      <w:rFonts w:ascii="等线 Light" w:hAnsi="等线 Light" w:eastAsia="等线 Light" w:cs="宋体"/>
      <w:color w:val="595959"/>
      <w:spacing w:val="15"/>
      <w:sz w:val="28"/>
      <w:szCs w:val="28"/>
    </w:rPr>
  </w:style>
  <w:style w:type="paragraph" w:styleId="14">
    <w:name w:val="Title"/>
    <w:basedOn w:val="1"/>
    <w:next w:val="1"/>
    <w:link w:val="26"/>
    <w:qFormat/>
    <w:uiPriority w:val="10"/>
    <w:pPr>
      <w:spacing w:after="80"/>
      <w:contextualSpacing/>
      <w:jc w:val="center"/>
    </w:pPr>
    <w:rPr>
      <w:rFonts w:ascii="等线 Light" w:hAnsi="等线 Light" w:eastAsia="等线 Light" w:cs="宋体"/>
      <w:spacing w:val="-10"/>
      <w:kern w:val="28"/>
      <w:sz w:val="56"/>
      <w:szCs w:val="56"/>
    </w:rPr>
  </w:style>
  <w:style w:type="character" w:customStyle="1" w:styleId="17">
    <w:name w:val="标题 1 字符"/>
    <w:basedOn w:val="16"/>
    <w:link w:val="2"/>
    <w:qFormat/>
    <w:uiPriority w:val="9"/>
    <w:rPr>
      <w:rFonts w:ascii="等线 Light" w:hAnsi="等线 Light" w:eastAsia="等线 Light" w:cs="宋体"/>
      <w:color w:val="104862"/>
      <w:sz w:val="48"/>
      <w:szCs w:val="48"/>
    </w:rPr>
  </w:style>
  <w:style w:type="character" w:customStyle="1" w:styleId="18">
    <w:name w:val="标题 2 字符"/>
    <w:basedOn w:val="16"/>
    <w:link w:val="3"/>
    <w:qFormat/>
    <w:uiPriority w:val="9"/>
    <w:rPr>
      <w:rFonts w:ascii="等线 Light" w:hAnsi="等线 Light" w:eastAsia="等线 Light" w:cs="宋体"/>
      <w:color w:val="104862"/>
      <w:sz w:val="40"/>
      <w:szCs w:val="40"/>
    </w:rPr>
  </w:style>
  <w:style w:type="character" w:customStyle="1" w:styleId="19">
    <w:name w:val="标题 3 字符"/>
    <w:basedOn w:val="16"/>
    <w:link w:val="4"/>
    <w:qFormat/>
    <w:uiPriority w:val="9"/>
    <w:rPr>
      <w:rFonts w:ascii="等线 Light" w:hAnsi="等线 Light" w:eastAsia="等线 Light" w:cs="宋体"/>
      <w:color w:val="104862"/>
      <w:sz w:val="32"/>
      <w:szCs w:val="32"/>
    </w:rPr>
  </w:style>
  <w:style w:type="character" w:customStyle="1" w:styleId="20">
    <w:name w:val="标题 4 字符"/>
    <w:basedOn w:val="16"/>
    <w:link w:val="5"/>
    <w:qFormat/>
    <w:uiPriority w:val="9"/>
    <w:rPr>
      <w:rFonts w:cs="宋体"/>
      <w:color w:val="104862"/>
      <w:sz w:val="28"/>
      <w:szCs w:val="28"/>
    </w:rPr>
  </w:style>
  <w:style w:type="character" w:customStyle="1" w:styleId="21">
    <w:name w:val="标题 5 字符"/>
    <w:basedOn w:val="16"/>
    <w:link w:val="6"/>
    <w:qFormat/>
    <w:uiPriority w:val="9"/>
    <w:rPr>
      <w:rFonts w:cs="宋体"/>
      <w:color w:val="104862"/>
      <w:sz w:val="24"/>
      <w:szCs w:val="24"/>
    </w:rPr>
  </w:style>
  <w:style w:type="character" w:customStyle="1" w:styleId="22">
    <w:name w:val="标题 6 字符"/>
    <w:basedOn w:val="16"/>
    <w:link w:val="7"/>
    <w:qFormat/>
    <w:uiPriority w:val="9"/>
    <w:rPr>
      <w:rFonts w:cs="宋体"/>
      <w:b/>
      <w:bCs/>
      <w:color w:val="104862"/>
    </w:rPr>
  </w:style>
  <w:style w:type="character" w:customStyle="1" w:styleId="23">
    <w:name w:val="标题 7 字符"/>
    <w:basedOn w:val="16"/>
    <w:link w:val="8"/>
    <w:qFormat/>
    <w:uiPriority w:val="9"/>
    <w:rPr>
      <w:rFonts w:cs="宋体"/>
      <w:b/>
      <w:bCs/>
      <w:color w:val="595959"/>
    </w:rPr>
  </w:style>
  <w:style w:type="character" w:customStyle="1" w:styleId="24">
    <w:name w:val="标题 8 字符"/>
    <w:basedOn w:val="16"/>
    <w:link w:val="9"/>
    <w:qFormat/>
    <w:uiPriority w:val="9"/>
    <w:rPr>
      <w:rFonts w:cs="宋体"/>
      <w:color w:val="595959"/>
    </w:rPr>
  </w:style>
  <w:style w:type="character" w:customStyle="1" w:styleId="25">
    <w:name w:val="标题 9 字符"/>
    <w:basedOn w:val="16"/>
    <w:link w:val="10"/>
    <w:qFormat/>
    <w:uiPriority w:val="9"/>
    <w:rPr>
      <w:rFonts w:eastAsia="等线 Light" w:cs="宋体"/>
      <w:color w:val="595959"/>
    </w:rPr>
  </w:style>
  <w:style w:type="character" w:customStyle="1" w:styleId="26">
    <w:name w:val="标题 字符"/>
    <w:basedOn w:val="16"/>
    <w:link w:val="14"/>
    <w:qFormat/>
    <w:uiPriority w:val="10"/>
    <w:rPr>
      <w:rFonts w:ascii="等线 Light" w:hAnsi="等线 Light" w:eastAsia="等线 Light" w:cs="宋体"/>
      <w:spacing w:val="-10"/>
      <w:kern w:val="28"/>
      <w:sz w:val="56"/>
      <w:szCs w:val="56"/>
    </w:rPr>
  </w:style>
  <w:style w:type="character" w:customStyle="1" w:styleId="27">
    <w:name w:val="副标题 字符"/>
    <w:basedOn w:val="16"/>
    <w:link w:val="13"/>
    <w:qFormat/>
    <w:uiPriority w:val="11"/>
    <w:rPr>
      <w:rFonts w:ascii="等线 Light" w:hAnsi="等线 Light" w:eastAsia="等线 Light" w:cs="宋体"/>
      <w:color w:val="595959"/>
      <w:spacing w:val="15"/>
      <w:sz w:val="28"/>
      <w:szCs w:val="28"/>
    </w:rPr>
  </w:style>
  <w:style w:type="paragraph" w:styleId="28">
    <w:name w:val="Quote"/>
    <w:basedOn w:val="1"/>
    <w:next w:val="1"/>
    <w:link w:val="29"/>
    <w:qFormat/>
    <w:uiPriority w:val="29"/>
    <w:pPr>
      <w:spacing w:before="160" w:after="160"/>
      <w:jc w:val="center"/>
    </w:pPr>
    <w:rPr>
      <w:i/>
      <w:iCs/>
      <w:color w:val="3F3F3F"/>
    </w:rPr>
  </w:style>
  <w:style w:type="character" w:customStyle="1" w:styleId="29">
    <w:name w:val="引用 字符"/>
    <w:basedOn w:val="16"/>
    <w:link w:val="28"/>
    <w:qFormat/>
    <w:uiPriority w:val="29"/>
    <w:rPr>
      <w:i/>
      <w:iCs/>
      <w:color w:val="3F3F3F"/>
    </w:rPr>
  </w:style>
  <w:style w:type="paragraph" w:styleId="30">
    <w:name w:val="List Paragraph"/>
    <w:basedOn w:val="1"/>
    <w:qFormat/>
    <w:uiPriority w:val="34"/>
    <w:pPr>
      <w:ind w:left="720"/>
      <w:contextualSpacing/>
    </w:pPr>
  </w:style>
  <w:style w:type="character" w:customStyle="1" w:styleId="31">
    <w:name w:val="Intense Emphasis_9c720c57-3cb2-4436-aa94-745c303e590a"/>
    <w:basedOn w:val="16"/>
    <w:qFormat/>
    <w:uiPriority w:val="21"/>
    <w:rPr>
      <w:i/>
      <w:iCs/>
      <w:color w:val="104862"/>
    </w:rPr>
  </w:style>
  <w:style w:type="paragraph" w:styleId="32">
    <w:name w:val="Intense Quote"/>
    <w:basedOn w:val="1"/>
    <w:next w:val="1"/>
    <w:link w:val="33"/>
    <w:qFormat/>
    <w:uiPriority w:val="30"/>
    <w:pPr>
      <w:pBdr>
        <w:top w:val="single" w:color="0F4761" w:sz="4" w:space="10"/>
        <w:bottom w:val="single" w:color="0F4761" w:sz="4" w:space="10"/>
      </w:pBdr>
      <w:spacing w:before="360" w:after="360"/>
      <w:ind w:left="864" w:right="864"/>
      <w:jc w:val="center"/>
    </w:pPr>
    <w:rPr>
      <w:i/>
      <w:iCs/>
      <w:color w:val="104862"/>
    </w:rPr>
  </w:style>
  <w:style w:type="character" w:customStyle="1" w:styleId="33">
    <w:name w:val="明显引用 字符"/>
    <w:basedOn w:val="16"/>
    <w:link w:val="32"/>
    <w:qFormat/>
    <w:uiPriority w:val="30"/>
    <w:rPr>
      <w:i/>
      <w:iCs/>
      <w:color w:val="104862"/>
    </w:rPr>
  </w:style>
  <w:style w:type="character" w:customStyle="1" w:styleId="34">
    <w:name w:val="Intense Reference_953f218a-8d3f-434b-ba7b-e9565b082405"/>
    <w:basedOn w:val="16"/>
    <w:qFormat/>
    <w:uiPriority w:val="32"/>
    <w:rPr>
      <w:b/>
      <w:bCs/>
      <w:smallCaps/>
      <w:color w:val="104862"/>
      <w:spacing w:val="5"/>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781</Words>
  <Characters>832</Characters>
  <Paragraphs>88</Paragraphs>
  <TotalTime>4</TotalTime>
  <ScaleCrop>false</ScaleCrop>
  <LinksUpToDate>false</LinksUpToDate>
  <CharactersWithSpaces>1053</CharactersWithSpaces>
  <Application>WPS Office_5.2.1.7798_F1E327BC-269C-435d-A152-05C5408002CA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2024-01-20T14:55:00Z</dcterms:created>
  <dc:creator>yanzhu yang</dc:creator>
  <cp:lastModifiedBy>Male god</cp:lastModifiedBy>
  <dcterms:modified xsi:type="dcterms:W3CDTF">2024-03-21T09:55:29Z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2052-5.2.1.7798</vt:lpwstr>
  </property>
  <property fmtid="{D5CDD505-2E9C-101B-9397-08002B2CF9AE}" pid="3" name="ICV">
    <vt:lpwstr>582626F85561134E3492FB65F1655529_43</vt:lpwstr>
  </property>
</Properties>
</file>