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EA3C8">
      <w:pPr>
        <w:wordWrap w:val="0"/>
        <w:spacing w:line="440" w:lineRule="exact"/>
        <w:jc w:val="center"/>
        <w:textAlignment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承德医学院“创客训练营”大学生创业竞赛获奖名单</w:t>
      </w:r>
    </w:p>
    <w:tbl>
      <w:tblPr>
        <w:tblStyle w:val="2"/>
        <w:tblW w:w="-23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2691"/>
        <w:gridCol w:w="1443"/>
        <w:gridCol w:w="2535"/>
        <w:gridCol w:w="998"/>
      </w:tblGrid>
      <w:tr w14:paraId="507A5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78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501854">
            <w:pPr>
              <w:widowControl/>
              <w:wordWrap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28"/>
                <w:lang w:bidi="ar"/>
              </w:rPr>
            </w:pPr>
            <w:bookmarkStart w:id="0" w:name="_GoBack"/>
            <w:bookmarkEnd w:id="0"/>
            <w:r>
              <w:rPr>
                <w:rFonts w:ascii="仿宋_GB2312" w:hAnsi="Calibri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3216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BB9A73">
            <w:pPr>
              <w:widowControl/>
              <w:wordWrap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28"/>
                <w:lang w:bidi="ar"/>
              </w:rPr>
            </w:pPr>
            <w:r>
              <w:rPr>
                <w:rFonts w:ascii="仿宋_GB2312" w:hAnsi="Calibri" w:eastAsia="仿宋_GB2312" w:cs="仿宋_GB2312"/>
                <w:b/>
                <w:bCs/>
                <w:kern w:val="0"/>
                <w:sz w:val="32"/>
                <w:szCs w:val="32"/>
                <w:lang w:bidi="ar"/>
              </w:rPr>
              <w:t>作品名称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B917BC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28"/>
                <w:lang w:bidi="ar"/>
              </w:rPr>
            </w:pPr>
            <w:r>
              <w:rPr>
                <w:rFonts w:ascii="仿宋_GB2312" w:hAnsi="Calibri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院系</w:t>
            </w:r>
          </w:p>
        </w:tc>
        <w:tc>
          <w:tcPr>
            <w:tcW w:w="3216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F12BBE">
            <w:pPr>
              <w:widowControl/>
              <w:wordWrap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lang w:bidi="ar"/>
              </w:rPr>
            </w:pPr>
            <w:r>
              <w:rPr>
                <w:rFonts w:ascii="仿宋_GB2312" w:hAnsi="Calibri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1176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B3521F">
            <w:pPr>
              <w:widowControl/>
              <w:wordWrap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28"/>
                <w:lang w:bidi="ar"/>
              </w:rPr>
            </w:pPr>
            <w:r>
              <w:rPr>
                <w:rFonts w:ascii="仿宋_GB2312" w:hAnsi="Calibri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奖项</w:t>
            </w:r>
          </w:p>
        </w:tc>
      </w:tr>
      <w:tr w14:paraId="6C341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45B0E0">
            <w:pPr>
              <w:widowControl/>
              <w:wordWrap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Calibri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21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51B7D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《“康护云舱”AI药护一体化平台》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40684C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Calibri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生物医学工程系</w:t>
            </w:r>
          </w:p>
        </w:tc>
        <w:tc>
          <w:tcPr>
            <w:tcW w:w="321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A7A43A">
            <w:pPr>
              <w:widowControl/>
              <w:wordWrap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bidi="ar"/>
              </w:rPr>
            </w:pPr>
            <w:r>
              <w:rPr>
                <w:rFonts w:ascii="仿宋_GB2312" w:hAnsi="Calibri" w:eastAsia="仿宋_GB2312" w:cs="仿宋_GB2312"/>
                <w:color w:val="000000"/>
                <w:kern w:val="0"/>
                <w:sz w:val="28"/>
                <w:lang w:bidi="ar"/>
              </w:rPr>
              <w:t>于子洋、赵瑛琦、张一帆、高希熙、贾华媛、武月静、贾麟轩、张天琪、王子晔、马  林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B0E116">
            <w:pPr>
              <w:widowControl/>
              <w:wordWrap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Calibri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一等奖</w:t>
            </w:r>
          </w:p>
        </w:tc>
      </w:tr>
      <w:tr w14:paraId="68035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4DF06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Calibri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33292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《瘤定“穹囊”——一种子宫肌瘤</w:t>
            </w:r>
          </w:p>
          <w:p w14:paraId="571398D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旋切系统》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AA51F1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Calibri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FD186D">
            <w:pPr>
              <w:widowControl/>
              <w:wordWrap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bidi="ar"/>
              </w:rPr>
            </w:pPr>
            <w:r>
              <w:rPr>
                <w:rFonts w:ascii="仿宋_GB2312" w:hAnsi="Calibri" w:eastAsia="仿宋_GB2312" w:cs="仿宋_GB2312"/>
                <w:color w:val="000000"/>
                <w:kern w:val="0"/>
                <w:sz w:val="28"/>
                <w:lang w:bidi="ar"/>
              </w:rPr>
              <w:t>陈星宇、李香凝、刘梓健、张瑞琪、路艺瑞、冯  琦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65451A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Calibri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14:paraId="0F1CE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C1EAD8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EA106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Calibri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《与你“医”起，便携式</w:t>
            </w:r>
          </w:p>
          <w:p w14:paraId="6B20043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药物效果检测装置》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3B413D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生物医学工程系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DD1AA8">
            <w:pPr>
              <w:widowControl/>
              <w:wordWrap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bidi="ar"/>
              </w:rPr>
              <w:t>王天阔、郭鑫柯、闫红磊、李晓楠、孙祖尧、宋婧萱、穆潇潇、王朝阳、张智峰、崔杏妹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F0D9D4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14:paraId="27122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74489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4CBC0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Calibri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《一体双械——用于宫腔镜的</w:t>
            </w:r>
          </w:p>
          <w:p w14:paraId="6A9BB61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抓钳、剪刀复合器械》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6A0C67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E8390B">
            <w:pPr>
              <w:widowControl/>
              <w:wordWrap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bidi="ar"/>
              </w:rPr>
              <w:t>王  涵、王凯旋、张颖奇、孙  爽、吴思凝、金正鑫、李邵涵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AB5EBA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二等奖</w:t>
            </w:r>
          </w:p>
        </w:tc>
      </w:tr>
      <w:tr w14:paraId="3B9FB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B39084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12B8E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《芹华萃——废弃芹菜叶的再利用》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A4C09C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6ABC68">
            <w:pPr>
              <w:widowControl/>
              <w:wordWrap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bidi="ar"/>
              </w:rPr>
              <w:t>周陆璐、王仕炎、秦怀智、高泽宇、默伊煊、王嘉源、白梦璇、王思琪、王济彪、陈  淼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E6FD71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14:paraId="56DE7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BAC59E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D3F7C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《基于无添加健康理念下个性化定制科学配方宠物手工膳食》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8C878C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C3E209">
            <w:pPr>
              <w:widowControl/>
              <w:wordWrap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bidi="ar"/>
              </w:rPr>
              <w:t>贾鑫科、韩松涛、姚奕彤、常珊宁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CB5CC3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14:paraId="12C29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81856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69035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《精“韧”入微——面向TFCC治疗的超声引导PRP自动注射仪》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D0C483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BCD3CF">
            <w:pPr>
              <w:widowControl/>
              <w:wordWrap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bidi="ar"/>
              </w:rPr>
              <w:t>王燕飞、袁铭浩、陈圣格、张禛益、张丽鑫、李雪晴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57A82C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14:paraId="18E4F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C0DC09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5E1BA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《零碳仿针新型可降解智能仿生结构针具开拓者》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3A3C34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中医系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A8E3AE">
            <w:pPr>
              <w:widowControl/>
              <w:wordWrap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bidi="ar"/>
              </w:rPr>
              <w:t>彭佩佩、赵帅博、何凤佳、司蒙旭、赵甜甜、李  岩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66F325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14:paraId="5F564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A6D94D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A8430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Calibri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《基于Gemini大模型的“MedAI Pro”</w:t>
            </w:r>
          </w:p>
          <w:p w14:paraId="38001A8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Calibri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交互式医学生诊疗思维与临床场</w:t>
            </w:r>
          </w:p>
          <w:p w14:paraId="1F78251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景训练平台》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1A4C58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203245">
            <w:pPr>
              <w:widowControl/>
              <w:wordWrap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bidi="ar"/>
              </w:rPr>
              <w:t>靳雪雪、石紫萱、席婧雪、贾墨涵、李甜甜、申华祥、罗凯文、杨明宇、袁  骋、郑  希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44AED0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三等奖</w:t>
            </w:r>
          </w:p>
        </w:tc>
      </w:tr>
      <w:tr w14:paraId="0BF14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A0400B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7E8BA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《细胞食序智能科技有限公司》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FD5738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中药学系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306892">
            <w:pPr>
              <w:widowControl/>
              <w:wordWrap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bidi="ar"/>
              </w:rPr>
              <w:t>赵子航、李美琪、么瑞雪、赵尔婧、孙佳瑞、黄俊琪、刘  淇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7007D1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 w14:paraId="35C18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5243B1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9F600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Calibri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《“脊点星光”青少年脊柱侧弯</w:t>
            </w:r>
          </w:p>
          <w:p w14:paraId="6E81639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智能矫护产品及体系》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DFFB7B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1292AA">
            <w:pPr>
              <w:widowControl/>
              <w:wordWrap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bidi="ar"/>
              </w:rPr>
              <w:t>苗凯欣、臧宇凡、杨瑞荻、杨树博、张涵淼、周若涵、周  彤、王  情、叶  荣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9E678C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 w14:paraId="11528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27F77F"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991306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《愈肤宝贝》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7C963E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513FD0">
            <w:pPr>
              <w:widowControl/>
              <w:wordWrap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bidi="ar"/>
              </w:rPr>
              <w:t>孔佳佳、白烁孜、豆铭晶、吴  曼、王一婷、赵鹏伸、张紫彤、安旭阳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3A9B44">
            <w:pPr>
              <w:widowControl/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 w14:paraId="30666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FC63D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D36FB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Calibri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《“橙医考”——分支叙事式病史</w:t>
            </w:r>
          </w:p>
          <w:p w14:paraId="0995CE8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采集专项模拟剧情游戏》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E9C44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B8C573">
            <w:pPr>
              <w:widowControl/>
              <w:wordWrap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bidi="ar"/>
              </w:rPr>
              <w:t>白云意、徐华杰、程  茜、于馨然、徐冬雪、乔  硕、史佳懿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A756C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 w14:paraId="6B0F4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A6796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0F11F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《植本元气饮》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7A467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中药学系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4218F5">
            <w:pPr>
              <w:widowControl/>
              <w:wordWrap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bidi="ar"/>
              </w:rPr>
              <w:t>张子涵、骆腾翔、郭玉颖、田鑫淼、赵  颖、徐  郡、刘炳邑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F2DD8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 w14:paraId="0367D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35DFA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9C3E2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Calibri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《“心灵港湾”——基于数据驱动的</w:t>
            </w:r>
          </w:p>
          <w:p w14:paraId="2855705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智慧养老陪伴服务与赋能平台》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AC434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心理学系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CB4EE8">
            <w:pPr>
              <w:widowControl/>
              <w:wordWrap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bidi="ar"/>
              </w:rPr>
              <w:t>张诗羽、郝芮玉、温硕雨、韩周琳、宋  晓、张旭东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EC844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 w14:paraId="0AC1B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32679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5B3AE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Calibri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《颐健互联--智能药盒·守护</w:t>
            </w:r>
          </w:p>
          <w:p w14:paraId="6762FE4B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bidi="ar"/>
              </w:rPr>
              <w:t>健康每一刻》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18D5C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生物医学工程系</w:t>
            </w:r>
          </w:p>
        </w:tc>
        <w:tc>
          <w:tcPr>
            <w:tcW w:w="321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BE427B">
            <w:pPr>
              <w:widowControl/>
              <w:wordWrap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lang w:bidi="ar"/>
              </w:rPr>
              <w:t>王佳烁、李雅枫、马云哲、张嘉铭、孙佳彤、段敏婕、柳永浩、王泽铭、路依凡、张  冉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45DB9F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</w:tbl>
    <w:p w14:paraId="26601D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26CD7"/>
    <w:rsid w:val="6F92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965</Words>
  <Characters>993</Characters>
  <Lines>0</Lines>
  <Paragraphs>0</Paragraphs>
  <TotalTime>0</TotalTime>
  <ScaleCrop>false</ScaleCrop>
  <LinksUpToDate>false</LinksUpToDate>
  <CharactersWithSpaces>1032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2026-05-19T20:14:00Z</dcterms:created>
  <dc:creator>25876</dc:creator>
  <cp:lastModifiedBy>Serendipity.</cp:lastModifiedBy>
  <dcterms:modified xsi:type="dcterms:W3CDTF">2026-05-19T20:17:02Z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eyJoZGlkIjoiNGU4NTJlZWQ1Y2Y0ZDhlZTE3OTM2Njg2MzczMjhjNjMiLCJ1c2VySWQiOiIxMjMwMjcwMTMzIn0=</vt:lpwstr>
  </property>
  <property fmtid="{D5CDD505-2E9C-101B-9397-08002B2CF9AE}" pid="4" name="ICV">
    <vt:lpwstr>76DD59A8EF054CFF84A6DBC504D05229_12</vt:lpwstr>
  </property>
</Properties>
</file>